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88A" w:rsidRDefault="00CD021C">
      <w:pPr>
        <w:spacing w:after="0" w:line="259" w:lineRule="auto"/>
        <w:ind w:left="8" w:firstLine="0"/>
        <w:jc w:val="center"/>
      </w:pPr>
      <w:r>
        <w:rPr>
          <w:b/>
          <w:sz w:val="36"/>
        </w:rPr>
        <w:t>Experiment 4: Double Displacement Reactions</w:t>
      </w:r>
      <w:r>
        <w:t xml:space="preserve"> </w:t>
      </w:r>
    </w:p>
    <w:p w:rsidR="0090188A" w:rsidRDefault="00CD021C">
      <w:pPr>
        <w:spacing w:after="0" w:line="259" w:lineRule="auto"/>
        <w:ind w:left="0" w:firstLine="0"/>
      </w:pPr>
      <w:r>
        <w:rPr>
          <w:b/>
          <w:sz w:val="36"/>
        </w:rPr>
        <w:t xml:space="preserve"> </w:t>
      </w:r>
      <w:r>
        <w:rPr>
          <w:b/>
        </w:rPr>
        <w:t xml:space="preserve"> </w:t>
      </w:r>
    </w:p>
    <w:p w:rsidR="0090188A" w:rsidRDefault="00CD021C">
      <w:pPr>
        <w:pStyle w:val="Heading1"/>
        <w:numPr>
          <w:ilvl w:val="0"/>
          <w:numId w:val="0"/>
        </w:numPr>
        <w:ind w:left="-5"/>
      </w:pPr>
      <w:r>
        <w:t>DATA ANAL</w:t>
      </w:r>
      <w:r>
        <w:t xml:space="preserve">YSIS &amp; POST LAB QUESTIONS </w:t>
      </w:r>
    </w:p>
    <w:p w:rsidR="0090188A" w:rsidRDefault="00CD021C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90188A" w:rsidRDefault="00CD021C">
      <w:pPr>
        <w:numPr>
          <w:ilvl w:val="0"/>
          <w:numId w:val="4"/>
        </w:numPr>
        <w:spacing w:after="0" w:line="232" w:lineRule="auto"/>
        <w:ind w:hanging="360"/>
      </w:pPr>
      <w:r>
        <w:t xml:space="preserve">Write the </w:t>
      </w:r>
      <w:r>
        <w:rPr>
          <w:u w:val="single" w:color="000000"/>
        </w:rPr>
        <w:t>molecular, total ionic, and net ionic</w:t>
      </w:r>
      <w:r>
        <w:t xml:space="preserve"> </w:t>
      </w:r>
      <w:r>
        <w:rPr>
          <w:u w:val="single" w:color="000000"/>
        </w:rPr>
        <w:t>equations</w:t>
      </w:r>
      <w:r>
        <w:rPr>
          <w:b/>
        </w:rPr>
        <w:t xml:space="preserve"> </w:t>
      </w:r>
      <w:r>
        <w:t xml:space="preserve">for </w:t>
      </w:r>
      <w:r>
        <w:rPr>
          <w:b/>
        </w:rPr>
        <w:t xml:space="preserve">6 DIFFERENT </w:t>
      </w:r>
      <w:r>
        <w:t xml:space="preserve">reactions that you observed.  </w:t>
      </w:r>
      <w:r>
        <w:rPr>
          <w:i/>
        </w:rPr>
        <w:t>(Do not choose ones wi</w:t>
      </w:r>
      <w:r>
        <w:rPr>
          <w:i/>
        </w:rPr>
        <w:t>th no visible reaction!)</w:t>
      </w:r>
      <w:r>
        <w:t xml:space="preserve">  </w:t>
      </w:r>
      <w:r>
        <w:rPr>
          <w:sz w:val="22"/>
        </w:rPr>
        <w:t xml:space="preserve">Use subscripts to designate the </w:t>
      </w:r>
      <w:r>
        <w:rPr>
          <w:b/>
          <w:i/>
          <w:sz w:val="22"/>
        </w:rPr>
        <w:t>state of matter</w:t>
      </w:r>
      <w:r>
        <w:rPr>
          <w:sz w:val="22"/>
        </w:rPr>
        <w:t xml:space="preserve"> as </w:t>
      </w:r>
      <w:r>
        <w:rPr>
          <w:i/>
          <w:sz w:val="22"/>
        </w:rPr>
        <w:t>(aq), (s), (l)</w:t>
      </w:r>
      <w:r>
        <w:rPr>
          <w:sz w:val="22"/>
        </w:rPr>
        <w:t xml:space="preserve"> or </w:t>
      </w:r>
      <w:r>
        <w:rPr>
          <w:i/>
          <w:sz w:val="22"/>
        </w:rPr>
        <w:t>(g)</w:t>
      </w:r>
      <w:r>
        <w:rPr>
          <w:sz w:val="22"/>
        </w:rPr>
        <w:t xml:space="preserve"> for all reactants and products. </w:t>
      </w:r>
      <w:r>
        <w:t xml:space="preserve"> </w:t>
      </w:r>
    </w:p>
    <w:p w:rsidR="005D4C5B" w:rsidRDefault="005D4C5B" w:rsidP="005D4C5B">
      <w:pPr>
        <w:spacing w:after="0" w:line="232" w:lineRule="auto"/>
        <w:ind w:left="360" w:firstLine="0"/>
      </w:pPr>
    </w:p>
    <w:p w:rsidR="0090188A" w:rsidRDefault="00345BED" w:rsidP="00137574">
      <w:pPr>
        <w:pStyle w:val="ListParagraph"/>
        <w:numPr>
          <w:ilvl w:val="0"/>
          <w:numId w:val="6"/>
        </w:numPr>
        <w:spacing w:after="0" w:line="259" w:lineRule="auto"/>
      </w:pPr>
      <w:r>
        <w:t>H</w:t>
      </w:r>
      <w:r w:rsidRPr="00137574">
        <w:rPr>
          <w:vertAlign w:val="subscript"/>
        </w:rPr>
        <w:t>2</w:t>
      </w:r>
      <w:r>
        <w:t>SO</w:t>
      </w:r>
      <w:r w:rsidRPr="00137574">
        <w:rPr>
          <w:vertAlign w:val="subscript"/>
        </w:rPr>
        <w:t>4</w:t>
      </w:r>
      <w:r>
        <w:t xml:space="preserve"> (aq) + Pb (NO</w:t>
      </w:r>
      <w:r w:rsidRPr="00137574">
        <w:rPr>
          <w:vertAlign w:val="subscript"/>
        </w:rPr>
        <w:t>3</w:t>
      </w:r>
      <w:r>
        <w:t>)</w:t>
      </w:r>
      <w:r w:rsidRPr="00137574">
        <w:rPr>
          <w:vertAlign w:val="subscript"/>
        </w:rPr>
        <w:t>2</w:t>
      </w:r>
      <w:r>
        <w:t xml:space="preserve"> (aq)→ PbSO</w:t>
      </w:r>
      <w:r w:rsidRPr="00137574">
        <w:rPr>
          <w:vertAlign w:val="subscript"/>
        </w:rPr>
        <w:t>4</w:t>
      </w:r>
      <w:r>
        <w:t xml:space="preserve"> (s) + 2HNO</w:t>
      </w:r>
      <w:r w:rsidRPr="00137574">
        <w:rPr>
          <w:vertAlign w:val="subscript"/>
        </w:rPr>
        <w:t>3</w:t>
      </w:r>
      <w:r>
        <w:t xml:space="preserve"> (aq)</w:t>
      </w:r>
    </w:p>
    <w:p w:rsidR="00FE6F40" w:rsidRDefault="00FE6F40" w:rsidP="00137574">
      <w:pPr>
        <w:spacing w:after="0" w:line="259" w:lineRule="auto"/>
        <w:ind w:left="720" w:firstLine="360"/>
      </w:pPr>
      <w:r>
        <w:t>2H</w:t>
      </w:r>
      <w:r>
        <w:rPr>
          <w:vertAlign w:val="superscript"/>
        </w:rPr>
        <w:t>+</w:t>
      </w:r>
      <w:r>
        <w:t xml:space="preserve"> (aq) + SO</w:t>
      </w:r>
      <w:r>
        <w:rPr>
          <w:vertAlign w:val="subscript"/>
        </w:rPr>
        <w:t>4</w:t>
      </w:r>
      <w:r>
        <w:rPr>
          <w:vertAlign w:val="superscript"/>
        </w:rPr>
        <w:t>2-</w:t>
      </w:r>
      <w:r>
        <w:t xml:space="preserve"> (aq) + Pb</w:t>
      </w:r>
      <w:r>
        <w:rPr>
          <w:vertAlign w:val="superscript"/>
        </w:rPr>
        <w:t>2+</w:t>
      </w:r>
      <w:r>
        <w:t xml:space="preserve"> (aq) + 2NO</w:t>
      </w:r>
      <w:r>
        <w:rPr>
          <w:vertAlign w:val="subscript"/>
        </w:rPr>
        <w:t>3</w:t>
      </w:r>
      <w:r>
        <w:rPr>
          <w:vertAlign w:val="superscript"/>
        </w:rPr>
        <w:t>-</w:t>
      </w:r>
      <w:r>
        <w:t xml:space="preserve"> (aq) → PbSO</w:t>
      </w:r>
      <w:r>
        <w:rPr>
          <w:vertAlign w:val="subscript"/>
        </w:rPr>
        <w:t>4</w:t>
      </w:r>
      <w:r>
        <w:t xml:space="preserve"> (s) + 2H</w:t>
      </w:r>
      <w:r>
        <w:rPr>
          <w:vertAlign w:val="superscript"/>
        </w:rPr>
        <w:t>+</w:t>
      </w:r>
      <w:r>
        <w:t xml:space="preserve"> (aq) + 2NO</w:t>
      </w:r>
      <w:r>
        <w:rPr>
          <w:vertAlign w:val="subscript"/>
        </w:rPr>
        <w:t>3</w:t>
      </w:r>
      <w:r>
        <w:rPr>
          <w:vertAlign w:val="superscript"/>
        </w:rPr>
        <w:t>-</w:t>
      </w:r>
      <w:r>
        <w:t xml:space="preserve"> (aq)</w:t>
      </w:r>
    </w:p>
    <w:p w:rsidR="00FE6F40" w:rsidRPr="00FE6F40" w:rsidRDefault="00FE6F40" w:rsidP="00137574">
      <w:pPr>
        <w:spacing w:after="0" w:line="259" w:lineRule="auto"/>
        <w:ind w:left="720" w:firstLine="360"/>
      </w:pPr>
      <w:r>
        <w:t>Pb</w:t>
      </w:r>
      <w:r>
        <w:rPr>
          <w:vertAlign w:val="superscript"/>
        </w:rPr>
        <w:t>2+</w:t>
      </w:r>
      <w:r>
        <w:t xml:space="preserve"> (aq) + SO</w:t>
      </w:r>
      <w:r>
        <w:rPr>
          <w:vertAlign w:val="subscript"/>
        </w:rPr>
        <w:t>4</w:t>
      </w:r>
      <w:r>
        <w:rPr>
          <w:vertAlign w:val="superscript"/>
        </w:rPr>
        <w:t>2-</w:t>
      </w:r>
      <w:r>
        <w:t xml:space="preserve"> (aq) → PbSO</w:t>
      </w:r>
      <w:r>
        <w:rPr>
          <w:vertAlign w:val="subscript"/>
        </w:rPr>
        <w:t>4</w:t>
      </w:r>
      <w:r>
        <w:t xml:space="preserve"> (s)</w:t>
      </w:r>
    </w:p>
    <w:p w:rsidR="00345BED" w:rsidRDefault="00345BED" w:rsidP="00345BED">
      <w:pPr>
        <w:spacing w:after="0" w:line="259" w:lineRule="auto"/>
        <w:ind w:left="360" w:firstLine="0"/>
      </w:pPr>
    </w:p>
    <w:p w:rsidR="00345BED" w:rsidRDefault="00345BED" w:rsidP="00137574">
      <w:pPr>
        <w:pStyle w:val="ListParagraph"/>
        <w:numPr>
          <w:ilvl w:val="0"/>
          <w:numId w:val="6"/>
        </w:numPr>
        <w:spacing w:after="0" w:line="259" w:lineRule="auto"/>
      </w:pPr>
      <w:r>
        <w:t>2KI (aq) + Pb(NO</w:t>
      </w:r>
      <w:r w:rsidRPr="00137574">
        <w:rPr>
          <w:vertAlign w:val="subscript"/>
        </w:rPr>
        <w:t>3</w:t>
      </w:r>
      <w:r>
        <w:t>)</w:t>
      </w:r>
      <w:r w:rsidRPr="00137574">
        <w:rPr>
          <w:vertAlign w:val="subscript"/>
        </w:rPr>
        <w:t>2</w:t>
      </w:r>
      <w:r>
        <w:t xml:space="preserve"> (aq) → PbI</w:t>
      </w:r>
      <w:r w:rsidRPr="00137574">
        <w:rPr>
          <w:vertAlign w:val="subscript"/>
        </w:rPr>
        <w:t>2</w:t>
      </w:r>
      <w:r>
        <w:t xml:space="preserve"> (s) + 2KNO</w:t>
      </w:r>
      <w:r w:rsidRPr="00137574">
        <w:rPr>
          <w:vertAlign w:val="subscript"/>
        </w:rPr>
        <w:t>3</w:t>
      </w:r>
      <w:r>
        <w:t xml:space="preserve"> (aq)</w:t>
      </w:r>
    </w:p>
    <w:p w:rsidR="00137574" w:rsidRDefault="00137574" w:rsidP="00137574">
      <w:pPr>
        <w:spacing w:after="0" w:line="259" w:lineRule="auto"/>
        <w:ind w:left="720" w:firstLine="360"/>
      </w:pPr>
      <w:r>
        <w:t>2K</w:t>
      </w:r>
      <w:r>
        <w:rPr>
          <w:vertAlign w:val="superscript"/>
        </w:rPr>
        <w:t>+</w:t>
      </w:r>
      <w:r>
        <w:t xml:space="preserve"> (aq) + 2I</w:t>
      </w:r>
      <w:r>
        <w:rPr>
          <w:vertAlign w:val="superscript"/>
        </w:rPr>
        <w:t>-</w:t>
      </w:r>
      <w:r>
        <w:t xml:space="preserve"> (aq) + </w:t>
      </w:r>
      <w:r>
        <w:t>Pb</w:t>
      </w:r>
      <w:r>
        <w:rPr>
          <w:vertAlign w:val="superscript"/>
        </w:rPr>
        <w:t>2+</w:t>
      </w:r>
      <w:r>
        <w:t xml:space="preserve"> (aq) + 2NO</w:t>
      </w:r>
      <w:r>
        <w:rPr>
          <w:vertAlign w:val="subscript"/>
        </w:rPr>
        <w:t>3</w:t>
      </w:r>
      <w:r>
        <w:rPr>
          <w:vertAlign w:val="superscript"/>
        </w:rPr>
        <w:t>-</w:t>
      </w:r>
      <w:r>
        <w:t xml:space="preserve"> (aq)</w:t>
      </w:r>
      <w:r>
        <w:t>→</w:t>
      </w:r>
      <w:r w:rsidRPr="00137574">
        <w:t xml:space="preserve"> </w:t>
      </w:r>
      <w:r>
        <w:t>PbI</w:t>
      </w:r>
      <w:r>
        <w:rPr>
          <w:vertAlign w:val="subscript"/>
        </w:rPr>
        <w:t>2</w:t>
      </w:r>
      <w:r>
        <w:t xml:space="preserve"> (s)</w:t>
      </w:r>
      <w:r>
        <w:t xml:space="preserve"> + 2K</w:t>
      </w:r>
      <w:r>
        <w:rPr>
          <w:vertAlign w:val="superscript"/>
        </w:rPr>
        <w:t>+</w:t>
      </w:r>
      <w:r>
        <w:t xml:space="preserve"> (aq) + 2NO</w:t>
      </w:r>
      <w:r>
        <w:rPr>
          <w:vertAlign w:val="subscript"/>
        </w:rPr>
        <w:t>3</w:t>
      </w:r>
      <w:r>
        <w:rPr>
          <w:vertAlign w:val="superscript"/>
        </w:rPr>
        <w:t>-</w:t>
      </w:r>
      <w:r>
        <w:t xml:space="preserve"> (aq)</w:t>
      </w:r>
    </w:p>
    <w:p w:rsidR="00137574" w:rsidRPr="00137574" w:rsidRDefault="00137574" w:rsidP="00137574">
      <w:pPr>
        <w:spacing w:after="0" w:line="259" w:lineRule="auto"/>
        <w:ind w:left="720" w:firstLine="360"/>
      </w:pPr>
      <w:r>
        <w:t>Pb</w:t>
      </w:r>
      <w:r>
        <w:rPr>
          <w:vertAlign w:val="superscript"/>
        </w:rPr>
        <w:t>2+</w:t>
      </w:r>
      <w:r>
        <w:t xml:space="preserve"> (aq) +2I</w:t>
      </w:r>
      <w:r>
        <w:rPr>
          <w:vertAlign w:val="superscript"/>
        </w:rPr>
        <w:t>-</w:t>
      </w:r>
      <w:r>
        <w:t xml:space="preserve"> (aq)</w:t>
      </w:r>
      <w:r>
        <w:t>→</w:t>
      </w:r>
      <w:r w:rsidRPr="00137574">
        <w:t xml:space="preserve"> </w:t>
      </w:r>
      <w:r>
        <w:t>PbI</w:t>
      </w:r>
      <w:r>
        <w:rPr>
          <w:vertAlign w:val="subscript"/>
        </w:rPr>
        <w:t>2</w:t>
      </w:r>
      <w:r>
        <w:t xml:space="preserve"> (s)</w:t>
      </w:r>
    </w:p>
    <w:p w:rsidR="002736E0" w:rsidRDefault="002736E0" w:rsidP="00345BED">
      <w:pPr>
        <w:spacing w:after="0" w:line="259" w:lineRule="auto"/>
        <w:ind w:left="360" w:firstLine="0"/>
      </w:pPr>
    </w:p>
    <w:p w:rsidR="002736E0" w:rsidRDefault="002736E0" w:rsidP="00CF4B6D">
      <w:pPr>
        <w:pStyle w:val="ListParagraph"/>
        <w:numPr>
          <w:ilvl w:val="0"/>
          <w:numId w:val="6"/>
        </w:numPr>
        <w:spacing w:after="0" w:line="259" w:lineRule="auto"/>
      </w:pPr>
      <w:r>
        <w:t>Pb(NO</w:t>
      </w:r>
      <w:r w:rsidRPr="00CF4B6D">
        <w:rPr>
          <w:vertAlign w:val="subscript"/>
        </w:rPr>
        <w:t>3</w:t>
      </w:r>
      <w:r>
        <w:t>)</w:t>
      </w:r>
      <w:r w:rsidRPr="00CF4B6D">
        <w:rPr>
          <w:vertAlign w:val="subscript"/>
        </w:rPr>
        <w:t>2</w:t>
      </w:r>
      <w:r>
        <w:t xml:space="preserve"> (aq</w:t>
      </w:r>
      <w:r>
        <w:t>) + Na</w:t>
      </w:r>
      <w:r w:rsidRPr="00CF4B6D">
        <w:rPr>
          <w:vertAlign w:val="subscript"/>
        </w:rPr>
        <w:t>2</w:t>
      </w:r>
      <w:r>
        <w:t>CO</w:t>
      </w:r>
      <w:r w:rsidRPr="00CF4B6D">
        <w:rPr>
          <w:vertAlign w:val="subscript"/>
        </w:rPr>
        <w:t>3</w:t>
      </w:r>
      <w:r>
        <w:t>(aq) → PbCO</w:t>
      </w:r>
      <w:r w:rsidRPr="00CF4B6D">
        <w:rPr>
          <w:vertAlign w:val="subscript"/>
        </w:rPr>
        <w:t>3</w:t>
      </w:r>
      <w:r>
        <w:t xml:space="preserve"> (s) + NaNO</w:t>
      </w:r>
      <w:r w:rsidRPr="00CF4B6D">
        <w:rPr>
          <w:vertAlign w:val="subscript"/>
        </w:rPr>
        <w:t>3</w:t>
      </w:r>
      <w:r>
        <w:t xml:space="preserve"> (aq)</w:t>
      </w:r>
    </w:p>
    <w:p w:rsidR="009B5CCB" w:rsidRDefault="009B5CCB" w:rsidP="00CF4B6D">
      <w:pPr>
        <w:spacing w:after="0" w:line="259" w:lineRule="auto"/>
        <w:ind w:left="720" w:firstLine="360"/>
      </w:pPr>
      <w:r>
        <w:t>Pb</w:t>
      </w:r>
      <w:r>
        <w:rPr>
          <w:vertAlign w:val="superscript"/>
        </w:rPr>
        <w:t>2+</w:t>
      </w:r>
      <w:r>
        <w:t xml:space="preserve"> (aq) + 2NO</w:t>
      </w:r>
      <w:r>
        <w:rPr>
          <w:vertAlign w:val="subscript"/>
        </w:rPr>
        <w:t>3</w:t>
      </w:r>
      <w:r>
        <w:rPr>
          <w:vertAlign w:val="superscript"/>
        </w:rPr>
        <w:t>-</w:t>
      </w:r>
      <w:r>
        <w:t xml:space="preserve"> (aq)</w:t>
      </w:r>
      <w:r>
        <w:t xml:space="preserve"> + 2Na</w:t>
      </w:r>
      <w:r>
        <w:rPr>
          <w:vertAlign w:val="superscript"/>
        </w:rPr>
        <w:t>+</w:t>
      </w:r>
      <w:r>
        <w:t xml:space="preserve"> (aq) + CO</w:t>
      </w:r>
      <w:r>
        <w:rPr>
          <w:vertAlign w:val="subscript"/>
        </w:rPr>
        <w:t>3</w:t>
      </w:r>
      <w:r>
        <w:rPr>
          <w:vertAlign w:val="superscript"/>
        </w:rPr>
        <w:t>2-</w:t>
      </w:r>
      <w:r>
        <w:t xml:space="preserve"> (aq) → </w:t>
      </w:r>
      <w:r>
        <w:t>PbCO</w:t>
      </w:r>
      <w:r>
        <w:rPr>
          <w:vertAlign w:val="subscript"/>
        </w:rPr>
        <w:t>3</w:t>
      </w:r>
      <w:r>
        <w:t xml:space="preserve"> (s)</w:t>
      </w:r>
      <w:r>
        <w:t xml:space="preserve"> + </w:t>
      </w:r>
      <w:r>
        <w:t>2Na</w:t>
      </w:r>
      <w:r>
        <w:rPr>
          <w:vertAlign w:val="superscript"/>
        </w:rPr>
        <w:t>+</w:t>
      </w:r>
      <w:r>
        <w:t xml:space="preserve"> (aq)</w:t>
      </w:r>
      <w:r>
        <w:t xml:space="preserve"> + </w:t>
      </w:r>
      <w:r>
        <w:t>2NO</w:t>
      </w:r>
      <w:r>
        <w:rPr>
          <w:vertAlign w:val="subscript"/>
        </w:rPr>
        <w:t>3</w:t>
      </w:r>
      <w:r>
        <w:rPr>
          <w:vertAlign w:val="superscript"/>
        </w:rPr>
        <w:t>-</w:t>
      </w:r>
      <w:r>
        <w:t xml:space="preserve"> (aq)</w:t>
      </w:r>
    </w:p>
    <w:p w:rsidR="009B5CCB" w:rsidRPr="009B5CCB" w:rsidRDefault="009B5CCB" w:rsidP="00CF4B6D">
      <w:pPr>
        <w:spacing w:after="0" w:line="259" w:lineRule="auto"/>
        <w:ind w:left="720" w:firstLine="360"/>
      </w:pPr>
      <w:r>
        <w:t>Pb</w:t>
      </w:r>
      <w:r>
        <w:rPr>
          <w:vertAlign w:val="superscript"/>
        </w:rPr>
        <w:t>2+</w:t>
      </w:r>
      <w:r>
        <w:t xml:space="preserve"> (aq) + CO</w:t>
      </w:r>
      <w:r>
        <w:rPr>
          <w:vertAlign w:val="subscript"/>
        </w:rPr>
        <w:t>3</w:t>
      </w:r>
      <w:r>
        <w:rPr>
          <w:vertAlign w:val="superscript"/>
        </w:rPr>
        <w:t>2-</w:t>
      </w:r>
      <w:r>
        <w:t xml:space="preserve"> (aq)</w:t>
      </w:r>
      <w:r>
        <w:t xml:space="preserve">→ </w:t>
      </w:r>
      <w:r>
        <w:t>PbCO</w:t>
      </w:r>
      <w:r>
        <w:rPr>
          <w:vertAlign w:val="subscript"/>
        </w:rPr>
        <w:t>3</w:t>
      </w:r>
      <w:r>
        <w:t xml:space="preserve"> (s)</w:t>
      </w:r>
    </w:p>
    <w:p w:rsidR="002736E0" w:rsidRDefault="002736E0" w:rsidP="00345BED">
      <w:pPr>
        <w:spacing w:after="0" w:line="259" w:lineRule="auto"/>
        <w:ind w:left="360" w:firstLine="0"/>
      </w:pPr>
    </w:p>
    <w:p w:rsidR="002736E0" w:rsidRDefault="00A20D94" w:rsidP="00A20D94">
      <w:pPr>
        <w:pStyle w:val="ListParagraph"/>
        <w:numPr>
          <w:ilvl w:val="0"/>
          <w:numId w:val="6"/>
        </w:numPr>
        <w:spacing w:after="0" w:line="259" w:lineRule="auto"/>
      </w:pPr>
      <w:r>
        <w:t>2</w:t>
      </w:r>
      <w:r w:rsidR="002736E0">
        <w:t>KI (aq) + CuSO</w:t>
      </w:r>
      <w:r w:rsidR="0042590C" w:rsidRPr="00A20D94">
        <w:rPr>
          <w:vertAlign w:val="subscript"/>
        </w:rPr>
        <w:t xml:space="preserve">4 </w:t>
      </w:r>
      <w:r w:rsidR="0042590C">
        <w:t>(</w:t>
      </w:r>
      <w:r w:rsidR="002736E0">
        <w:t>aq) → CuI</w:t>
      </w:r>
      <w:r w:rsidR="002736E0" w:rsidRPr="00A20D94">
        <w:rPr>
          <w:vertAlign w:val="subscript"/>
        </w:rPr>
        <w:t>2</w:t>
      </w:r>
      <w:r w:rsidR="002736E0">
        <w:t xml:space="preserve"> (s) + K</w:t>
      </w:r>
      <w:r w:rsidR="002736E0" w:rsidRPr="00A20D94">
        <w:rPr>
          <w:vertAlign w:val="subscript"/>
        </w:rPr>
        <w:t>2</w:t>
      </w:r>
      <w:r w:rsidR="002736E0">
        <w:t>SO</w:t>
      </w:r>
      <w:r w:rsidR="002736E0" w:rsidRPr="00A20D94">
        <w:rPr>
          <w:vertAlign w:val="subscript"/>
        </w:rPr>
        <w:t>4</w:t>
      </w:r>
      <w:r w:rsidR="002736E0">
        <w:t xml:space="preserve"> (aq)</w:t>
      </w:r>
    </w:p>
    <w:p w:rsidR="005E71E2" w:rsidRDefault="00A20D94" w:rsidP="00C130E6">
      <w:pPr>
        <w:spacing w:after="0" w:line="259" w:lineRule="auto"/>
        <w:ind w:left="720" w:firstLine="360"/>
      </w:pPr>
      <w:r>
        <w:t>2</w:t>
      </w:r>
      <w:r w:rsidR="00CF4B6D">
        <w:t>K</w:t>
      </w:r>
      <w:r w:rsidR="00CF4B6D">
        <w:rPr>
          <w:vertAlign w:val="superscript"/>
        </w:rPr>
        <w:t>+</w:t>
      </w:r>
      <w:r w:rsidR="00CF4B6D">
        <w:t xml:space="preserve"> (aq) + </w:t>
      </w:r>
      <w:r>
        <w:t>2</w:t>
      </w:r>
      <w:r w:rsidR="00CF4B6D">
        <w:t>I</w:t>
      </w:r>
      <w:r w:rsidR="00CF4B6D">
        <w:rPr>
          <w:vertAlign w:val="superscript"/>
        </w:rPr>
        <w:t>-</w:t>
      </w:r>
      <w:r w:rsidR="00CF4B6D">
        <w:t xml:space="preserve"> (aq) + Cu</w:t>
      </w:r>
      <w:r w:rsidR="00CF4B6D">
        <w:rPr>
          <w:vertAlign w:val="superscript"/>
        </w:rPr>
        <w:t>2+</w:t>
      </w:r>
      <w:r w:rsidR="00CF4B6D">
        <w:t xml:space="preserve"> (aq) + SO</w:t>
      </w:r>
      <w:r w:rsidR="00CF4B6D">
        <w:rPr>
          <w:vertAlign w:val="subscript"/>
        </w:rPr>
        <w:t>4</w:t>
      </w:r>
      <w:r w:rsidR="00CF4B6D">
        <w:rPr>
          <w:vertAlign w:val="superscript"/>
        </w:rPr>
        <w:t>2-</w:t>
      </w:r>
      <w:r w:rsidR="00CF4B6D">
        <w:t xml:space="preserve"> (aq) → CuI</w:t>
      </w:r>
      <w:r w:rsidR="00CF4B6D">
        <w:rPr>
          <w:vertAlign w:val="subscript"/>
        </w:rPr>
        <w:t>2</w:t>
      </w:r>
      <w:r w:rsidR="00CF4B6D">
        <w:t xml:space="preserve"> (s) + </w:t>
      </w:r>
      <w:r>
        <w:t>2</w:t>
      </w:r>
      <w:r w:rsidR="00CF4B6D">
        <w:t>K</w:t>
      </w:r>
      <w:r>
        <w:rPr>
          <w:vertAlign w:val="superscript"/>
        </w:rPr>
        <w:t xml:space="preserve">+ </w:t>
      </w:r>
      <w:r>
        <w:t>(aq) + SO</w:t>
      </w:r>
      <w:r>
        <w:rPr>
          <w:vertAlign w:val="subscript"/>
        </w:rPr>
        <w:t>4</w:t>
      </w:r>
      <w:r>
        <w:rPr>
          <w:vertAlign w:val="superscript"/>
        </w:rPr>
        <w:t>2-</w:t>
      </w:r>
      <w:r>
        <w:t xml:space="preserve"> (aq)</w:t>
      </w:r>
    </w:p>
    <w:p w:rsidR="00A20D94" w:rsidRPr="00A20D94" w:rsidRDefault="00A20D94" w:rsidP="00C130E6">
      <w:pPr>
        <w:spacing w:after="0" w:line="259" w:lineRule="auto"/>
        <w:ind w:left="720" w:firstLine="360"/>
      </w:pPr>
      <w:r>
        <w:t>Cu</w:t>
      </w:r>
      <w:r>
        <w:rPr>
          <w:vertAlign w:val="superscript"/>
        </w:rPr>
        <w:t>2+</w:t>
      </w:r>
      <w:r>
        <w:t xml:space="preserve"> (aq)</w:t>
      </w:r>
      <w:r>
        <w:t xml:space="preserve"> </w:t>
      </w:r>
      <w:r>
        <w:t>+ 2I</w:t>
      </w:r>
      <w:r>
        <w:rPr>
          <w:vertAlign w:val="superscript"/>
        </w:rPr>
        <w:t>-</w:t>
      </w:r>
      <w:r>
        <w:t xml:space="preserve"> (aq)</w:t>
      </w:r>
      <w:r>
        <w:t>→</w:t>
      </w:r>
      <w:r w:rsidRPr="00A20D94">
        <w:t xml:space="preserve"> </w:t>
      </w:r>
      <w:r>
        <w:t>CuI</w:t>
      </w:r>
      <w:r>
        <w:rPr>
          <w:vertAlign w:val="subscript"/>
        </w:rPr>
        <w:t>2</w:t>
      </w:r>
      <w:r>
        <w:t xml:space="preserve"> (s)</w:t>
      </w:r>
    </w:p>
    <w:p w:rsidR="00CF4B6D" w:rsidRDefault="00CF4B6D" w:rsidP="00345BED">
      <w:pPr>
        <w:spacing w:after="0" w:line="259" w:lineRule="auto"/>
        <w:ind w:left="360" w:firstLine="0"/>
      </w:pPr>
    </w:p>
    <w:p w:rsidR="0042590C" w:rsidRDefault="009D76F0" w:rsidP="008F446B">
      <w:pPr>
        <w:pStyle w:val="ListParagraph"/>
        <w:numPr>
          <w:ilvl w:val="0"/>
          <w:numId w:val="6"/>
        </w:numPr>
        <w:spacing w:after="0" w:line="259" w:lineRule="auto"/>
      </w:pPr>
      <w:r>
        <w:t>8</w:t>
      </w:r>
      <w:r w:rsidR="0042590C">
        <w:t xml:space="preserve">KI (aq) + </w:t>
      </w:r>
      <w:r>
        <w:t>5</w:t>
      </w:r>
      <w:r w:rsidR="0042590C">
        <w:t>H</w:t>
      </w:r>
      <w:r w:rsidR="0042590C" w:rsidRPr="008F446B">
        <w:rPr>
          <w:vertAlign w:val="subscript"/>
        </w:rPr>
        <w:t>2</w:t>
      </w:r>
      <w:r w:rsidR="0042590C">
        <w:t>SO</w:t>
      </w:r>
      <w:r w:rsidR="0042590C" w:rsidRPr="008F446B">
        <w:rPr>
          <w:vertAlign w:val="subscript"/>
        </w:rPr>
        <w:t>4</w:t>
      </w:r>
      <w:r w:rsidR="0042590C">
        <w:t xml:space="preserve"> (aq)→ </w:t>
      </w:r>
      <w:r>
        <w:t>4</w:t>
      </w:r>
      <w:r w:rsidR="0042590C">
        <w:t>K</w:t>
      </w:r>
      <w:r w:rsidR="0042590C" w:rsidRPr="008F446B">
        <w:rPr>
          <w:vertAlign w:val="subscript"/>
        </w:rPr>
        <w:t>2</w:t>
      </w:r>
      <w:r w:rsidR="0042590C">
        <w:t>SO</w:t>
      </w:r>
      <w:r w:rsidR="0042590C" w:rsidRPr="008F446B">
        <w:rPr>
          <w:vertAlign w:val="subscript"/>
        </w:rPr>
        <w:t>4</w:t>
      </w:r>
      <w:r w:rsidR="0042590C">
        <w:t xml:space="preserve"> (aq) + H</w:t>
      </w:r>
      <w:r w:rsidR="0042590C" w:rsidRPr="008F446B">
        <w:rPr>
          <w:vertAlign w:val="subscript"/>
        </w:rPr>
        <w:t>2</w:t>
      </w:r>
      <w:r w:rsidR="0042590C">
        <w:t xml:space="preserve">S (g) + </w:t>
      </w:r>
      <w:r>
        <w:t>4</w:t>
      </w:r>
      <w:r w:rsidR="0042590C">
        <w:t>H</w:t>
      </w:r>
      <w:r w:rsidR="0042590C" w:rsidRPr="008F446B">
        <w:rPr>
          <w:vertAlign w:val="subscript"/>
        </w:rPr>
        <w:t>2</w:t>
      </w:r>
      <w:r w:rsidR="0042590C">
        <w:t xml:space="preserve">O(l) + </w:t>
      </w:r>
      <w:r>
        <w:t>4</w:t>
      </w:r>
      <w:r w:rsidR="0042590C">
        <w:t>I</w:t>
      </w:r>
      <w:r w:rsidR="0042590C" w:rsidRPr="008F446B">
        <w:rPr>
          <w:vertAlign w:val="subscript"/>
        </w:rPr>
        <w:t>2</w:t>
      </w:r>
      <w:r w:rsidR="0042590C">
        <w:t>(s)</w:t>
      </w:r>
    </w:p>
    <w:p w:rsidR="008F446B" w:rsidRDefault="008F446B" w:rsidP="008F446B">
      <w:pPr>
        <w:spacing w:after="0" w:line="259" w:lineRule="auto"/>
        <w:ind w:left="1080" w:firstLine="0"/>
      </w:pPr>
      <w:r>
        <w:t>8K</w:t>
      </w:r>
      <w:r>
        <w:rPr>
          <w:vertAlign w:val="superscript"/>
        </w:rPr>
        <w:t>+</w:t>
      </w:r>
      <w:r>
        <w:t xml:space="preserve"> (aq) + 8I</w:t>
      </w:r>
      <w:r>
        <w:rPr>
          <w:vertAlign w:val="superscript"/>
        </w:rPr>
        <w:t>-</w:t>
      </w:r>
      <w:r>
        <w:t xml:space="preserve"> (aq) + 10H</w:t>
      </w:r>
      <w:r>
        <w:rPr>
          <w:vertAlign w:val="superscript"/>
        </w:rPr>
        <w:t xml:space="preserve">+ </w:t>
      </w:r>
      <w:r>
        <w:t>(aq) + 4SO</w:t>
      </w:r>
      <w:r>
        <w:rPr>
          <w:vertAlign w:val="subscript"/>
        </w:rPr>
        <w:t>4</w:t>
      </w:r>
      <w:r>
        <w:rPr>
          <w:vertAlign w:val="superscript"/>
        </w:rPr>
        <w:t>2-</w:t>
      </w:r>
      <w:r>
        <w:t xml:space="preserve"> (aq) → 8K</w:t>
      </w:r>
      <w:r>
        <w:rPr>
          <w:vertAlign w:val="superscript"/>
        </w:rPr>
        <w:t xml:space="preserve">+ </w:t>
      </w:r>
      <w:r>
        <w:t>(aq) + 4SO</w:t>
      </w:r>
      <w:r>
        <w:rPr>
          <w:vertAlign w:val="subscript"/>
        </w:rPr>
        <w:t>4</w:t>
      </w:r>
      <w:r>
        <w:t xml:space="preserve"> (aq) + H</w:t>
      </w:r>
      <w:r>
        <w:rPr>
          <w:vertAlign w:val="subscript"/>
        </w:rPr>
        <w:t>2</w:t>
      </w:r>
      <w:r>
        <w:t>S (g) + I</w:t>
      </w:r>
      <w:r>
        <w:rPr>
          <w:vertAlign w:val="subscript"/>
        </w:rPr>
        <w:t>2</w:t>
      </w:r>
      <w:r>
        <w:t xml:space="preserve"> (s) + H</w:t>
      </w:r>
      <w:r>
        <w:rPr>
          <w:vertAlign w:val="subscript"/>
        </w:rPr>
        <w:t>2</w:t>
      </w:r>
      <w:r>
        <w:t>O (l)</w:t>
      </w:r>
    </w:p>
    <w:p w:rsidR="008F446B" w:rsidRPr="008F446B" w:rsidRDefault="008F446B" w:rsidP="001C3D3F">
      <w:pPr>
        <w:spacing w:after="0" w:line="259" w:lineRule="auto"/>
        <w:ind w:left="720" w:firstLine="360"/>
      </w:pPr>
      <w:r>
        <w:t>8I</w:t>
      </w:r>
      <w:r>
        <w:rPr>
          <w:vertAlign w:val="superscript"/>
        </w:rPr>
        <w:t>-</w:t>
      </w:r>
      <w:r>
        <w:t xml:space="preserve"> (aq) + 10H</w:t>
      </w:r>
      <w:r>
        <w:rPr>
          <w:vertAlign w:val="superscript"/>
        </w:rPr>
        <w:t xml:space="preserve">+ </w:t>
      </w:r>
      <w:r>
        <w:t>(aq) + 4SO</w:t>
      </w:r>
      <w:r>
        <w:rPr>
          <w:vertAlign w:val="subscript"/>
        </w:rPr>
        <w:t>4</w:t>
      </w:r>
      <w:r>
        <w:rPr>
          <w:vertAlign w:val="superscript"/>
        </w:rPr>
        <w:t>2-</w:t>
      </w:r>
      <w:r>
        <w:t xml:space="preserve"> (aq) →</w:t>
      </w:r>
      <w:r>
        <w:t xml:space="preserve"> </w:t>
      </w:r>
      <w:r>
        <w:t>H</w:t>
      </w:r>
      <w:r>
        <w:rPr>
          <w:vertAlign w:val="subscript"/>
        </w:rPr>
        <w:t>2</w:t>
      </w:r>
      <w:r>
        <w:t>S (g) + I</w:t>
      </w:r>
      <w:r>
        <w:rPr>
          <w:vertAlign w:val="subscript"/>
        </w:rPr>
        <w:t>2</w:t>
      </w:r>
      <w:r>
        <w:t xml:space="preserve"> (s) + H</w:t>
      </w:r>
      <w:r>
        <w:rPr>
          <w:vertAlign w:val="subscript"/>
        </w:rPr>
        <w:t>2</w:t>
      </w:r>
      <w:r>
        <w:t>O (l)</w:t>
      </w:r>
    </w:p>
    <w:p w:rsidR="00345BED" w:rsidRDefault="00345BED">
      <w:pPr>
        <w:spacing w:after="0" w:line="259" w:lineRule="auto"/>
        <w:ind w:left="420" w:firstLine="0"/>
      </w:pPr>
    </w:p>
    <w:p w:rsidR="00034B9D" w:rsidRDefault="001C3D3F" w:rsidP="001C3D3F">
      <w:pPr>
        <w:pStyle w:val="ListParagraph"/>
        <w:numPr>
          <w:ilvl w:val="0"/>
          <w:numId w:val="6"/>
        </w:numPr>
        <w:spacing w:after="0" w:line="259" w:lineRule="auto"/>
      </w:pPr>
      <w:r>
        <w:t>2</w:t>
      </w:r>
      <w:r w:rsidR="00034B9D">
        <w:t>NaOH (aq) + CuSO</w:t>
      </w:r>
      <w:r w:rsidR="00034B9D" w:rsidRPr="001C3D3F">
        <w:rPr>
          <w:vertAlign w:val="subscript"/>
        </w:rPr>
        <w:t>4</w:t>
      </w:r>
      <w:r w:rsidR="00034B9D">
        <w:t xml:space="preserve"> (aq)→ Cu(OH)</w:t>
      </w:r>
      <w:r w:rsidR="00034B9D" w:rsidRPr="001C3D3F">
        <w:rPr>
          <w:vertAlign w:val="subscript"/>
        </w:rPr>
        <w:t>2</w:t>
      </w:r>
      <w:r w:rsidR="00034B9D">
        <w:t xml:space="preserve"> (s) + Na</w:t>
      </w:r>
      <w:r w:rsidR="00034B9D" w:rsidRPr="001C3D3F">
        <w:rPr>
          <w:vertAlign w:val="subscript"/>
        </w:rPr>
        <w:t>2</w:t>
      </w:r>
      <w:r w:rsidR="00034B9D">
        <w:t>SO</w:t>
      </w:r>
      <w:r w:rsidR="00034B9D" w:rsidRPr="001C3D3F">
        <w:rPr>
          <w:vertAlign w:val="subscript"/>
        </w:rPr>
        <w:t>4</w:t>
      </w:r>
      <w:r w:rsidR="00034B9D">
        <w:t xml:space="preserve"> (aq)</w:t>
      </w:r>
    </w:p>
    <w:p w:rsidR="001C3D3F" w:rsidRDefault="001C3D3F" w:rsidP="001C3D3F">
      <w:pPr>
        <w:spacing w:after="0" w:line="259" w:lineRule="auto"/>
        <w:ind w:left="1080" w:firstLine="0"/>
      </w:pPr>
      <w:r>
        <w:t>2Na</w:t>
      </w:r>
      <w:r>
        <w:rPr>
          <w:vertAlign w:val="superscript"/>
        </w:rPr>
        <w:t xml:space="preserve">+ </w:t>
      </w:r>
      <w:r>
        <w:t>(aq) + 2OH</w:t>
      </w:r>
      <w:r>
        <w:rPr>
          <w:vertAlign w:val="superscript"/>
        </w:rPr>
        <w:t>-</w:t>
      </w:r>
      <w:r>
        <w:t xml:space="preserve"> (aq) + </w:t>
      </w:r>
      <w:r>
        <w:t>Cu</w:t>
      </w:r>
      <w:r>
        <w:rPr>
          <w:vertAlign w:val="superscript"/>
        </w:rPr>
        <w:t>2+</w:t>
      </w:r>
      <w:r>
        <w:t xml:space="preserve"> (aq) + SO</w:t>
      </w:r>
      <w:r>
        <w:rPr>
          <w:vertAlign w:val="subscript"/>
        </w:rPr>
        <w:t>4</w:t>
      </w:r>
      <w:r>
        <w:rPr>
          <w:vertAlign w:val="superscript"/>
        </w:rPr>
        <w:t>2-</w:t>
      </w:r>
      <w:r>
        <w:t xml:space="preserve"> (aq)</w:t>
      </w:r>
      <w:r>
        <w:t xml:space="preserve">→ </w:t>
      </w:r>
      <w:r>
        <w:t>Cu(OH)</w:t>
      </w:r>
      <w:r>
        <w:rPr>
          <w:vertAlign w:val="subscript"/>
        </w:rPr>
        <w:t>2</w:t>
      </w:r>
      <w:r>
        <w:t xml:space="preserve"> (s</w:t>
      </w:r>
      <w:r>
        <w:t>) + 2Na</w:t>
      </w:r>
      <w:r>
        <w:rPr>
          <w:vertAlign w:val="superscript"/>
        </w:rPr>
        <w:t>+</w:t>
      </w:r>
      <w:r>
        <w:t xml:space="preserve"> (aq) + SO</w:t>
      </w:r>
      <w:r>
        <w:rPr>
          <w:vertAlign w:val="subscript"/>
        </w:rPr>
        <w:t>4</w:t>
      </w:r>
      <w:r>
        <w:rPr>
          <w:vertAlign w:val="superscript"/>
        </w:rPr>
        <w:t xml:space="preserve">2- </w:t>
      </w:r>
      <w:r>
        <w:t xml:space="preserve">(aq) </w:t>
      </w:r>
    </w:p>
    <w:p w:rsidR="001C3D3F" w:rsidRPr="001C3D3F" w:rsidRDefault="001C3D3F" w:rsidP="001C3D3F">
      <w:pPr>
        <w:spacing w:after="0" w:line="259" w:lineRule="auto"/>
        <w:ind w:firstLine="350"/>
      </w:pPr>
      <w:r>
        <w:t>Cu</w:t>
      </w:r>
      <w:r>
        <w:rPr>
          <w:vertAlign w:val="superscript"/>
        </w:rPr>
        <w:t>2+</w:t>
      </w:r>
      <w:r>
        <w:t xml:space="preserve"> (aq)</w:t>
      </w:r>
      <w:r w:rsidRPr="001C3D3F">
        <w:t xml:space="preserve"> </w:t>
      </w:r>
      <w:r>
        <w:t>+ 2OH</w:t>
      </w:r>
      <w:r>
        <w:rPr>
          <w:vertAlign w:val="superscript"/>
        </w:rPr>
        <w:t>-</w:t>
      </w:r>
      <w:r>
        <w:t xml:space="preserve"> (aq)</w:t>
      </w:r>
      <w:r>
        <w:t xml:space="preserve">→ </w:t>
      </w:r>
      <w:r>
        <w:t>Cu(OH)</w:t>
      </w:r>
      <w:r>
        <w:rPr>
          <w:vertAlign w:val="subscript"/>
        </w:rPr>
        <w:t>2</w:t>
      </w:r>
      <w:r>
        <w:t xml:space="preserve"> (s)</w:t>
      </w:r>
    </w:p>
    <w:p w:rsidR="00034B9D" w:rsidRDefault="00034B9D">
      <w:pPr>
        <w:spacing w:after="0" w:line="259" w:lineRule="auto"/>
        <w:ind w:left="420" w:firstLine="0"/>
      </w:pPr>
    </w:p>
    <w:p w:rsidR="0090188A" w:rsidRPr="00581F38" w:rsidRDefault="00CD021C" w:rsidP="00581F38">
      <w:pPr>
        <w:numPr>
          <w:ilvl w:val="0"/>
          <w:numId w:val="4"/>
        </w:numPr>
        <w:spacing w:after="41" w:line="480" w:lineRule="auto"/>
        <w:ind w:hanging="360"/>
      </w:pPr>
      <w:r>
        <w:t xml:space="preserve">Identify your unknowns. For each unknown, write 2-3 sentences describing the key reactions and observations that allowed you to identify it.  </w:t>
      </w:r>
      <w:r>
        <w:rPr>
          <w:i/>
        </w:rPr>
        <w:t>Be specific.</w:t>
      </w:r>
      <w:r>
        <w:t xml:space="preserve"> </w:t>
      </w:r>
    </w:p>
    <w:p w:rsidR="00581F38" w:rsidRDefault="00581F38" w:rsidP="00581F38">
      <w:pPr>
        <w:spacing w:after="41" w:line="480" w:lineRule="auto"/>
        <w:ind w:left="360" w:firstLine="0"/>
        <w:rPr>
          <w:b/>
        </w:rPr>
      </w:pPr>
      <w:r>
        <w:rPr>
          <w:b/>
        </w:rPr>
        <w:t>The first unknown reacted with lead (II) nitrate to form a yellow crystalline solid. This was ident</w:t>
      </w:r>
      <w:bookmarkStart w:id="0" w:name="_GoBack"/>
      <w:bookmarkEnd w:id="0"/>
      <w:r>
        <w:rPr>
          <w:b/>
        </w:rPr>
        <w:t>ified as potassium Iodide. When potassium iodide reacts with lead (II) nitrate, the product is Lead iodide, which is a yellow crystalline solid.</w:t>
      </w:r>
    </w:p>
    <w:p w:rsidR="00581F38" w:rsidRDefault="00581F38" w:rsidP="00581F38">
      <w:pPr>
        <w:spacing w:after="41" w:line="480" w:lineRule="auto"/>
        <w:ind w:left="360" w:firstLine="0"/>
      </w:pPr>
      <w:r>
        <w:rPr>
          <w:b/>
        </w:rPr>
        <w:t>The other unknown led reacted with lead (II) nitrate to form a white crystalline solid. It was identified to be sodium carbonate, which react with lead (II) nitrate to form lead carbonate, a white crystalline solid.</w:t>
      </w:r>
    </w:p>
    <w:p w:rsidR="0090188A" w:rsidRDefault="00CD021C">
      <w:pPr>
        <w:spacing w:after="0" w:line="259" w:lineRule="auto"/>
        <w:ind w:left="0" w:firstLine="0"/>
      </w:pPr>
      <w:r>
        <w:rPr>
          <w:b/>
        </w:rPr>
        <w:t xml:space="preserve"> </w:t>
      </w:r>
      <w:r>
        <w:rPr>
          <w:b/>
        </w:rPr>
        <w:tab/>
      </w:r>
    </w:p>
    <w:p w:rsidR="0090188A" w:rsidRDefault="00CD021C">
      <w:pPr>
        <w:numPr>
          <w:ilvl w:val="0"/>
          <w:numId w:val="4"/>
        </w:numPr>
        <w:spacing w:after="26"/>
        <w:ind w:hanging="360"/>
      </w:pPr>
      <w:r>
        <w:t xml:space="preserve">Consider a similar experiment with the following six aqueous solutions: </w:t>
      </w:r>
    </w:p>
    <w:p w:rsidR="0090188A" w:rsidRDefault="00CD021C" w:rsidP="0070735B">
      <w:pPr>
        <w:spacing w:after="12" w:line="480" w:lineRule="auto"/>
        <w:ind w:left="420" w:firstLine="0"/>
      </w:pPr>
      <w:r>
        <w:t xml:space="preserve"> </w:t>
      </w:r>
    </w:p>
    <w:p w:rsidR="0090188A" w:rsidRDefault="00CD021C" w:rsidP="0070735B">
      <w:pPr>
        <w:tabs>
          <w:tab w:val="center" w:pos="2154"/>
          <w:tab w:val="center" w:pos="7053"/>
        </w:tabs>
        <w:spacing w:after="42" w:line="480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>Potassium carbonate (K</w:t>
      </w:r>
      <w:r>
        <w:rPr>
          <w:vertAlign w:val="subscript"/>
        </w:rPr>
        <w:t>2</w:t>
      </w:r>
      <w:r>
        <w:t>CO</w:t>
      </w:r>
      <w:r>
        <w:rPr>
          <w:vertAlign w:val="subscript"/>
        </w:rPr>
        <w:t>3</w:t>
      </w:r>
      <w:r>
        <w:t xml:space="preserve">) </w:t>
      </w:r>
      <w:r>
        <w:tab/>
        <w:t>Lithium hydroxide (</w:t>
      </w:r>
      <w:proofErr w:type="spellStart"/>
      <w:r>
        <w:t>LiOH</w:t>
      </w:r>
      <w:proofErr w:type="spellEnd"/>
      <w:r>
        <w:t xml:space="preserve">) </w:t>
      </w:r>
    </w:p>
    <w:p w:rsidR="0090188A" w:rsidRDefault="00CD021C" w:rsidP="0070735B">
      <w:pPr>
        <w:tabs>
          <w:tab w:val="center" w:pos="1812"/>
          <w:tab w:val="center" w:pos="6968"/>
        </w:tabs>
        <w:spacing w:after="39" w:line="480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>Silver nitrate (AgNO</w:t>
      </w:r>
      <w:r>
        <w:rPr>
          <w:vertAlign w:val="subscript"/>
        </w:rPr>
        <w:t>3</w:t>
      </w:r>
      <w:r>
        <w:t xml:space="preserve">) </w:t>
      </w:r>
      <w:r>
        <w:tab/>
        <w:t>Sodium sulfate (Na</w:t>
      </w:r>
      <w:r>
        <w:rPr>
          <w:vertAlign w:val="subscript"/>
        </w:rPr>
        <w:t>2</w:t>
      </w:r>
      <w:r>
        <w:t>SO</w:t>
      </w:r>
      <w:r>
        <w:rPr>
          <w:vertAlign w:val="subscript"/>
        </w:rPr>
        <w:t>4</w:t>
      </w:r>
      <w:r>
        <w:t xml:space="preserve">) </w:t>
      </w:r>
    </w:p>
    <w:p w:rsidR="0090188A" w:rsidRDefault="00CD021C" w:rsidP="0070735B">
      <w:pPr>
        <w:tabs>
          <w:tab w:val="center" w:pos="1640"/>
          <w:tab w:val="center" w:pos="6940"/>
        </w:tabs>
        <w:spacing w:after="26" w:line="480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>Nitric acid (HNO</w:t>
      </w:r>
      <w:r>
        <w:rPr>
          <w:vertAlign w:val="subscript"/>
        </w:rPr>
        <w:t>3</w:t>
      </w:r>
      <w:r>
        <w:t xml:space="preserve">) </w:t>
      </w:r>
      <w:r>
        <w:tab/>
        <w:t>Barium chloride</w:t>
      </w:r>
      <w:r>
        <w:t xml:space="preserve"> (BaCl</w:t>
      </w:r>
      <w:r>
        <w:rPr>
          <w:vertAlign w:val="subscript"/>
        </w:rPr>
        <w:t>2</w:t>
      </w:r>
      <w:r>
        <w:t xml:space="preserve">) </w:t>
      </w:r>
    </w:p>
    <w:p w:rsidR="0090188A" w:rsidRDefault="00CD021C" w:rsidP="0070735B">
      <w:pPr>
        <w:spacing w:after="0" w:line="480" w:lineRule="auto"/>
        <w:ind w:left="420" w:firstLine="0"/>
      </w:pPr>
      <w:r>
        <w:t xml:space="preserve"> </w:t>
      </w:r>
      <w:r>
        <w:t xml:space="preserve">From the list above, identify two compounds that would react to form: </w:t>
      </w:r>
    </w:p>
    <w:p w:rsidR="0090188A" w:rsidRDefault="00CD021C" w:rsidP="0070735B">
      <w:pPr>
        <w:numPr>
          <w:ilvl w:val="1"/>
          <w:numId w:val="4"/>
        </w:numPr>
        <w:spacing w:after="26" w:line="480" w:lineRule="auto"/>
        <w:ind w:hanging="360"/>
      </w:pPr>
      <w:r>
        <w:t xml:space="preserve">A solid precipitate </w:t>
      </w:r>
    </w:p>
    <w:p w:rsidR="0070735B" w:rsidRPr="0070735B" w:rsidRDefault="0070735B" w:rsidP="0070735B">
      <w:pPr>
        <w:spacing w:after="26" w:line="480" w:lineRule="auto"/>
        <w:ind w:left="1080" w:firstLine="0"/>
        <w:rPr>
          <w:b/>
        </w:rPr>
      </w:pPr>
      <w:r w:rsidRPr="0070735B">
        <w:rPr>
          <w:b/>
        </w:rPr>
        <w:t>Potassium carbonate and Barium chloride</w:t>
      </w:r>
    </w:p>
    <w:p w:rsidR="0070735B" w:rsidRDefault="00CD021C" w:rsidP="0070735B">
      <w:pPr>
        <w:numPr>
          <w:ilvl w:val="1"/>
          <w:numId w:val="4"/>
        </w:numPr>
        <w:spacing w:after="26" w:line="480" w:lineRule="auto"/>
        <w:ind w:hanging="360"/>
      </w:pPr>
      <w:r>
        <w:t xml:space="preserve">A gas </w:t>
      </w:r>
    </w:p>
    <w:p w:rsidR="0090188A" w:rsidRPr="0008579D" w:rsidRDefault="0008579D" w:rsidP="0070735B">
      <w:pPr>
        <w:spacing w:after="26" w:line="480" w:lineRule="auto"/>
        <w:ind w:left="1080" w:firstLine="0"/>
        <w:rPr>
          <w:b/>
        </w:rPr>
      </w:pPr>
      <w:r w:rsidRPr="0008579D">
        <w:rPr>
          <w:b/>
        </w:rPr>
        <w:t>Nitric acid and Barium chloride</w:t>
      </w:r>
    </w:p>
    <w:p w:rsidR="0070735B" w:rsidRDefault="00CD021C" w:rsidP="0070735B">
      <w:pPr>
        <w:numPr>
          <w:ilvl w:val="1"/>
          <w:numId w:val="4"/>
        </w:numPr>
        <w:spacing w:after="26" w:line="480" w:lineRule="auto"/>
        <w:ind w:hanging="360"/>
      </w:pPr>
      <w:r>
        <w:t>Liquid water in an acid-base neutralization reaction</w:t>
      </w:r>
    </w:p>
    <w:p w:rsidR="0070735B" w:rsidRDefault="0070735B" w:rsidP="0070735B">
      <w:pPr>
        <w:pStyle w:val="ListParagraph"/>
      </w:pPr>
    </w:p>
    <w:p w:rsidR="0090188A" w:rsidRPr="0070735B" w:rsidRDefault="0070735B" w:rsidP="0070735B">
      <w:pPr>
        <w:spacing w:after="26" w:line="480" w:lineRule="auto"/>
        <w:ind w:left="1080" w:firstLine="0"/>
        <w:rPr>
          <w:b/>
        </w:rPr>
      </w:pPr>
      <w:r w:rsidRPr="0070735B">
        <w:rPr>
          <w:b/>
        </w:rPr>
        <w:t>Nitric acid and Lithium hydroxide</w:t>
      </w:r>
      <w:r w:rsidR="00CD021C" w:rsidRPr="0070735B">
        <w:rPr>
          <w:b/>
        </w:rPr>
        <w:t xml:space="preserve"> </w:t>
      </w:r>
    </w:p>
    <w:sectPr w:rsidR="0090188A" w:rsidRPr="0070735B">
      <w:headerReference w:type="default" r:id="rId7"/>
      <w:pgSz w:w="12240" w:h="15840"/>
      <w:pgMar w:top="1482" w:right="1450" w:bottom="16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021C" w:rsidRDefault="00CD021C" w:rsidP="00CD021C">
      <w:pPr>
        <w:spacing w:after="0" w:line="240" w:lineRule="auto"/>
      </w:pPr>
      <w:r>
        <w:separator/>
      </w:r>
    </w:p>
  </w:endnote>
  <w:endnote w:type="continuationSeparator" w:id="0">
    <w:p w:rsidR="00CD021C" w:rsidRDefault="00CD021C" w:rsidP="00CD0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021C" w:rsidRDefault="00CD021C" w:rsidP="00CD021C">
      <w:pPr>
        <w:spacing w:after="0" w:line="240" w:lineRule="auto"/>
      </w:pPr>
      <w:r>
        <w:separator/>
      </w:r>
    </w:p>
  </w:footnote>
  <w:footnote w:type="continuationSeparator" w:id="0">
    <w:p w:rsidR="00CD021C" w:rsidRDefault="00CD021C" w:rsidP="00CD02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6092844"/>
      <w:docPartObj>
        <w:docPartGallery w:val="Page Numbers (Top of Page)"/>
        <w:docPartUnique/>
      </w:docPartObj>
    </w:sdtPr>
    <w:sdtEndPr>
      <w:rPr>
        <w:noProof/>
      </w:rPr>
    </w:sdtEndPr>
    <w:sdtContent>
      <w:p w:rsidR="00CD021C" w:rsidRDefault="00CD021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D021C" w:rsidRDefault="00CD02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B833BC"/>
    <w:multiLevelType w:val="hybridMultilevel"/>
    <w:tmpl w:val="F3E8AF1E"/>
    <w:lvl w:ilvl="0" w:tplc="C36699CA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32A88A">
      <w:start w:val="1"/>
      <w:numFmt w:val="lowerLetter"/>
      <w:lvlText w:val="%2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0EA22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80E09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EE36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26A55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58E95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22BD6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FEA4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95C6A1B"/>
    <w:multiLevelType w:val="hybridMultilevel"/>
    <w:tmpl w:val="D500FC56"/>
    <w:lvl w:ilvl="0" w:tplc="155CEED2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7A8B2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A448E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46B00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62A2E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D453B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709D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562FB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E63B3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D4E326E"/>
    <w:multiLevelType w:val="hybridMultilevel"/>
    <w:tmpl w:val="AF060B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C7469AF"/>
    <w:multiLevelType w:val="hybridMultilevel"/>
    <w:tmpl w:val="607E5D9E"/>
    <w:lvl w:ilvl="0" w:tplc="149278A6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3C0BC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241CA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02939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FE6A4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96917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4A691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EEE8A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74A39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A7970E0"/>
    <w:multiLevelType w:val="hybridMultilevel"/>
    <w:tmpl w:val="27149FCE"/>
    <w:lvl w:ilvl="0" w:tplc="4A76E9D6">
      <w:start w:val="2"/>
      <w:numFmt w:val="decimal"/>
      <w:pStyle w:val="Heading1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AC57B2">
      <w:start w:val="1"/>
      <w:numFmt w:val="lowerLetter"/>
      <w:lvlText w:val="%2"/>
      <w:lvlJc w:val="left"/>
      <w:pPr>
        <w:ind w:left="23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6EC368">
      <w:start w:val="1"/>
      <w:numFmt w:val="lowerRoman"/>
      <w:lvlText w:val="%3"/>
      <w:lvlJc w:val="left"/>
      <w:pPr>
        <w:ind w:left="30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D0D984">
      <w:start w:val="1"/>
      <w:numFmt w:val="decimal"/>
      <w:lvlText w:val="%4"/>
      <w:lvlJc w:val="left"/>
      <w:pPr>
        <w:ind w:left="38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460AF8">
      <w:start w:val="1"/>
      <w:numFmt w:val="lowerLetter"/>
      <w:lvlText w:val="%5"/>
      <w:lvlJc w:val="left"/>
      <w:pPr>
        <w:ind w:left="45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A6A544">
      <w:start w:val="1"/>
      <w:numFmt w:val="lowerRoman"/>
      <w:lvlText w:val="%6"/>
      <w:lvlJc w:val="left"/>
      <w:pPr>
        <w:ind w:left="52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BE30B8">
      <w:start w:val="1"/>
      <w:numFmt w:val="decimal"/>
      <w:lvlText w:val="%7"/>
      <w:lvlJc w:val="left"/>
      <w:pPr>
        <w:ind w:left="59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BAF592">
      <w:start w:val="1"/>
      <w:numFmt w:val="lowerLetter"/>
      <w:lvlText w:val="%8"/>
      <w:lvlJc w:val="left"/>
      <w:pPr>
        <w:ind w:left="66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284C32">
      <w:start w:val="1"/>
      <w:numFmt w:val="lowerRoman"/>
      <w:lvlText w:val="%9"/>
      <w:lvlJc w:val="left"/>
      <w:pPr>
        <w:ind w:left="74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D510238"/>
    <w:multiLevelType w:val="hybridMultilevel"/>
    <w:tmpl w:val="ABBA6D8E"/>
    <w:lvl w:ilvl="0" w:tplc="65A62D66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342CE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48D91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A645B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363E9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4EBD1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C23B5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A0F9E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AEE13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awMLMwNjMzMDYwMzFR0lEKTi0uzszPAykwrAUAICA9qCwAAAA="/>
  </w:docVars>
  <w:rsids>
    <w:rsidRoot w:val="0090188A"/>
    <w:rsid w:val="00034B9D"/>
    <w:rsid w:val="0008579D"/>
    <w:rsid w:val="00137574"/>
    <w:rsid w:val="001C3D3F"/>
    <w:rsid w:val="002736E0"/>
    <w:rsid w:val="00335AB1"/>
    <w:rsid w:val="00345BED"/>
    <w:rsid w:val="0042590C"/>
    <w:rsid w:val="00581F38"/>
    <w:rsid w:val="005D4C5B"/>
    <w:rsid w:val="005E71E2"/>
    <w:rsid w:val="0070735B"/>
    <w:rsid w:val="008F446B"/>
    <w:rsid w:val="0090188A"/>
    <w:rsid w:val="009B5CCB"/>
    <w:rsid w:val="009D76F0"/>
    <w:rsid w:val="00A20D94"/>
    <w:rsid w:val="00AD5D15"/>
    <w:rsid w:val="00C130E6"/>
    <w:rsid w:val="00CD021C"/>
    <w:rsid w:val="00CF4B6D"/>
    <w:rsid w:val="00FE6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F5206"/>
  <w15:docId w15:val="{732F7BB9-BA87-49FC-A296-173F14F5F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33" w:lineRule="auto"/>
      <w:ind w:left="730" w:hanging="37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numPr>
        <w:numId w:val="5"/>
      </w:numPr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13757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D02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C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CD02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C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Christen B Smith</dc:creator>
  <cp:keywords/>
  <cp:lastModifiedBy>HP</cp:lastModifiedBy>
  <cp:revision>24</cp:revision>
  <dcterms:created xsi:type="dcterms:W3CDTF">2020-12-22T05:11:00Z</dcterms:created>
  <dcterms:modified xsi:type="dcterms:W3CDTF">2020-12-22T05:58:00Z</dcterms:modified>
</cp:coreProperties>
</file>